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/>
        </w:rPr>
        <w:t>江西省妇女儿童发展基金会</w:t>
      </w:r>
      <w:r>
        <w:t>新闻发言人制度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为进一步加强江西省妇女儿童发展基金会(以下简称“基金会”)的新闻舆论工作，增强信息公开透明度，树立良好社会形象</w:t>
      </w:r>
      <w:r>
        <w:rPr>
          <w:rFonts w:ascii="仿宋" w:hAnsi="仿宋" w:eastAsia="仿宋"/>
          <w:sz w:val="32"/>
          <w:szCs w:val="32"/>
        </w:rPr>
        <w:t>依据《中华人民共和国慈善法》《基金会管理条例》及相关法律法规以及</w:t>
      </w: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 xml:space="preserve">章程， </w:t>
      </w:r>
      <w:r>
        <w:rPr>
          <w:rFonts w:hint="eastAsia" w:ascii="仿宋" w:hAnsi="仿宋" w:eastAsia="仿宋"/>
          <w:sz w:val="32"/>
          <w:szCs w:val="32"/>
        </w:rPr>
        <w:t>结合本基金会实际情况，制定本制度。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第一条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>概述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本制度是指基金会指定有关人员，就本基金会的突发事件、重大事件等，通过举行新闻发布会、通气会、接受采访等形式主动回应社会关切的规范性安排。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第二条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>新闻发言人设立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 xml:space="preserve">设立新闻发言人一名，由理事会任命。新闻发言人应当讲党性、讲政治、有担当，并且满足以下条件：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政治可靠，了解党和国家大政方针；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熟悉与</w:t>
      </w: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 xml:space="preserve">工作相关的法律法规，具备基本法律常识；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业务精通，熟悉</w:t>
      </w: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 xml:space="preserve">项目运作，熟悉行业发展整体情况；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具有较高政策水平和良好的语言表达、沟通能力。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第三条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>新闻发言人职责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负责</w:t>
      </w: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 xml:space="preserve">的新闻发布工作；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主持召开新闻发布会，接受记者采访，回答有关 提问，就</w:t>
      </w: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>工作中有关事项进行说明。必要时可邀请会内其他负责人列席新闻发布会，发布新闻并接受记者采访。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第四条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>发布形式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通过新闻发布会、记者招待会、新闻通气会发布新闻信息；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通过互联网（官方网站、微信、微博等）发布新闻信息；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通过书面形式发布新闻通稿；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通过接受记者采访、向新闻界发表谈话发布新闻信息。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第五条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>发布内容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江西省妇女儿童发展基金会重要机构信息、重大决策部署、主要成就。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针对江西省妇女儿童发展基金会重大突发性事件、社会舆论关注的热点问题，及时回应社会关切。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其他需要发布的信息。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第六条   </w:t>
      </w:r>
      <w:r>
        <w:rPr>
          <w:rFonts w:ascii="楷体" w:hAnsi="楷体" w:eastAsia="楷体"/>
          <w:sz w:val="32"/>
          <w:szCs w:val="32"/>
        </w:rPr>
        <w:t>新闻发布会程序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（一）根据发布内容的特点，确定新闻发布会主题。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（二）制定新闻发布会方案，明确新闻发言人、发布内容、责任部门以及发布对象等各项工作安排。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（三）秘书处负责按照方案，认真研究相关背景材料， 准备新闻发布材料，草拟新闻发布稿。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（四）秘书处指导会内相关部门做好与新闻媒体和有关单位的通知，以及会场安排、会议签到、发布材料的印制和分发、会场秩序维护等服务保障工作。</w:t>
      </w:r>
    </w:p>
    <w:p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五）发布会结束后，秘书处协调相关业务部门及时收集新闻发布会相关材料，并整理归档，同时报理事长审阅。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2025-06-30T08:57:38Z</dcterms:created>
  <dc:creator>123</dc:creator>
  <cp:lastModifiedBy>123</cp:lastModifiedBy>
  <dcterms:modified xsi:type="dcterms:W3CDTF">2025-06-30T08:57:47Z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